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EB" w:rsidRDefault="003F6FF3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Adams Elementary Pre-K Lesson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Teachers: </w:t>
      </w:r>
      <w:r>
        <w:rPr>
          <w:rFonts w:ascii="Trebuchet MS" w:eastAsia="Trebuchet MS" w:hAnsi="Trebuchet MS" w:cs="Trebuchet MS"/>
        </w:rPr>
        <w:t>Sanders/Thompson</w:t>
      </w:r>
      <w:r>
        <w:rPr>
          <w:rFonts w:ascii="Trebuchet MS" w:eastAsia="Trebuchet MS" w:hAnsi="Trebuchet MS" w:cs="Trebuchet MS"/>
          <w:b/>
        </w:rPr>
        <w:t xml:space="preserve">   </w:t>
      </w:r>
      <w:r>
        <w:rPr>
          <w:rFonts w:ascii="Trebuchet MS" w:eastAsia="Trebuchet MS" w:hAnsi="Trebuchet MS" w:cs="Trebuchet MS"/>
          <w:b/>
        </w:rPr>
        <w:tab/>
        <w:t xml:space="preserve">Topic: Space &amp; the </w:t>
      </w:r>
      <w:proofErr w:type="gramStart"/>
      <w:r>
        <w:rPr>
          <w:rFonts w:ascii="Trebuchet MS" w:eastAsia="Trebuchet MS" w:hAnsi="Trebuchet MS" w:cs="Trebuchet MS"/>
          <w:b/>
        </w:rPr>
        <w:t xml:space="preserve">Universe  </w:t>
      </w:r>
      <w:r>
        <w:rPr>
          <w:rFonts w:ascii="Trebuchet MS" w:eastAsia="Trebuchet MS" w:hAnsi="Trebuchet MS" w:cs="Trebuchet MS"/>
          <w:b/>
        </w:rPr>
        <w:tab/>
      </w:r>
      <w:proofErr w:type="gramEnd"/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 xml:space="preserve">Week Of: </w:t>
      </w:r>
      <w:r>
        <w:rPr>
          <w:rFonts w:ascii="Trebuchet MS" w:eastAsia="Trebuchet MS" w:hAnsi="Trebuchet MS" w:cs="Trebuchet MS"/>
        </w:rPr>
        <w:t>1/25- 1/29/2021</w:t>
      </w:r>
    </w:p>
    <w:p w:rsidR="009545EB" w:rsidRDefault="009545EB">
      <w:pPr>
        <w:spacing w:after="0" w:line="240" w:lineRule="auto"/>
        <w:rPr>
          <w:rFonts w:ascii="Trebuchet MS" w:eastAsia="Trebuchet MS" w:hAnsi="Trebuchet MS" w:cs="Trebuchet MS"/>
        </w:rPr>
      </w:pPr>
    </w:p>
    <w:p w:rsidR="009545EB" w:rsidRDefault="003F6FF3">
      <w:pPr>
        <w:spacing w:line="240" w:lineRule="auto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Essential Questions: </w:t>
      </w:r>
      <w:r>
        <w:rPr>
          <w:rFonts w:ascii="Trebuchet MS" w:eastAsia="Trebuchet MS" w:hAnsi="Trebuchet MS" w:cs="Trebuchet MS"/>
          <w:sz w:val="20"/>
          <w:szCs w:val="20"/>
        </w:rPr>
        <w:t>What is Space? What is a planet? What are the other planets? What are the different celestial objects in the solar system? What is a character in the story? Who is the main character in the story? (Who is the story all about?) How do you know? What is this</w:t>
      </w:r>
      <w:r>
        <w:rPr>
          <w:rFonts w:ascii="Trebuchet MS" w:eastAsia="Trebuchet MS" w:hAnsi="Trebuchet MS" w:cs="Trebuchet MS"/>
          <w:sz w:val="20"/>
          <w:szCs w:val="20"/>
        </w:rPr>
        <w:t xml:space="preserve"> shape? Which shape/object is small/smallest or big/biggest, using size comparison words?</w:t>
      </w:r>
    </w:p>
    <w:p w:rsidR="009545EB" w:rsidRDefault="003F6FF3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12"/>
          <w:szCs w:val="12"/>
        </w:rPr>
        <w:t>--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identify and describe space, the solar system, and planetary objects. Students will name 1-3 planets out of the 8 in the solar system. Students will </w:t>
      </w:r>
      <w:r>
        <w:rPr>
          <w:rFonts w:ascii="Trebuchet MS" w:eastAsia="Trebuchet MS" w:hAnsi="Trebuchet MS" w:cs="Trebuchet MS"/>
          <w:sz w:val="20"/>
          <w:szCs w:val="20"/>
        </w:rPr>
        <w:t xml:space="preserve">identify objects using specific vocabulary (space, shuttle, rocket, astronaut,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etc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). Students will identify &amp; describe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characters </w:t>
      </w:r>
      <w:r>
        <w:rPr>
          <w:rFonts w:ascii="Trebuchet MS" w:eastAsia="Trebuchet MS" w:hAnsi="Trebuchet MS" w:cs="Trebuchet MS"/>
          <w:sz w:val="20"/>
          <w:szCs w:val="20"/>
        </w:rPr>
        <w:t xml:space="preserve">in real-life or a story. Students will identify &amp; describe the </w:t>
      </w:r>
      <w:r>
        <w:rPr>
          <w:rFonts w:ascii="Trebuchet MS" w:eastAsia="Trebuchet MS" w:hAnsi="Trebuchet MS" w:cs="Trebuchet MS"/>
          <w:b/>
          <w:sz w:val="20"/>
          <w:szCs w:val="20"/>
        </w:rPr>
        <w:t>main character</w:t>
      </w:r>
      <w:r>
        <w:rPr>
          <w:rFonts w:ascii="Trebuchet MS" w:eastAsia="Trebuchet MS" w:hAnsi="Trebuchet MS" w:cs="Trebuchet MS"/>
          <w:sz w:val="20"/>
          <w:szCs w:val="20"/>
        </w:rPr>
        <w:t>. Students will identify, label, and describe sha</w:t>
      </w:r>
      <w:r>
        <w:rPr>
          <w:rFonts w:ascii="Trebuchet MS" w:eastAsia="Trebuchet MS" w:hAnsi="Trebuchet MS" w:cs="Trebuchet MS"/>
          <w:sz w:val="20"/>
          <w:szCs w:val="20"/>
        </w:rPr>
        <w:t xml:space="preserve">pes/objects as </w:t>
      </w:r>
      <w:r>
        <w:rPr>
          <w:rFonts w:ascii="Trebuchet MS" w:eastAsia="Trebuchet MS" w:hAnsi="Trebuchet MS" w:cs="Trebuchet MS"/>
          <w:b/>
          <w:sz w:val="20"/>
          <w:szCs w:val="20"/>
        </w:rPr>
        <w:t>size comparisons of objects (small/smallest or big/biggest)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: 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r>
        <w:rPr>
          <w:rFonts w:ascii="Trebuchet MS" w:eastAsia="Trebuchet MS" w:hAnsi="Trebuchet MS" w:cs="Trebuchet MS"/>
          <w:b/>
          <w:sz w:val="20"/>
          <w:szCs w:val="20"/>
        </w:rPr>
        <w:t>size comparisons of objects (small/smallest or big/biggest)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</w:t>
      </w:r>
      <w:r>
        <w:rPr>
          <w:rFonts w:ascii="Trebuchet MS" w:eastAsia="Trebuchet MS" w:hAnsi="Trebuchet MS" w:cs="Trebuchet MS"/>
          <w:sz w:val="20"/>
          <w:szCs w:val="20"/>
        </w:rPr>
        <w:t xml:space="preserve">aking daily weather observations/predictions. Students will participate in identifying characteristics of the </w:t>
      </w:r>
      <w:r>
        <w:rPr>
          <w:rFonts w:ascii="Trebuchet MS" w:eastAsia="Trebuchet MS" w:hAnsi="Trebuchet MS" w:cs="Trebuchet MS"/>
          <w:b/>
          <w:sz w:val="20"/>
          <w:szCs w:val="20"/>
        </w:rPr>
        <w:t>Solar System, Planets, &amp; Space.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16"/>
          <w:szCs w:val="16"/>
        </w:rPr>
        <w:t xml:space="preserve">  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</w:t>
      </w:r>
      <w:r>
        <w:rPr>
          <w:rFonts w:ascii="Trebuchet MS" w:eastAsia="Trebuchet MS" w:hAnsi="Trebuchet MS" w:cs="Trebuchet MS"/>
          <w:sz w:val="20"/>
          <w:szCs w:val="20"/>
        </w:rPr>
        <w:t>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focusing on pre-reading skills and identify a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CHARACTER and MAIN CHARACTER </w:t>
      </w:r>
      <w:r>
        <w:rPr>
          <w:rFonts w:ascii="Trebuchet MS" w:eastAsia="Trebuchet MS" w:hAnsi="Trebuchet MS" w:cs="Trebuchet MS"/>
          <w:sz w:val="20"/>
          <w:szCs w:val="20"/>
        </w:rPr>
        <w:t>(discuss WHO and WHAT they did in story).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 xml:space="preserve">  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</w:t>
      </w:r>
      <w:r>
        <w:rPr>
          <w:rFonts w:ascii="Trebuchet MS" w:eastAsia="Trebuchet MS" w:hAnsi="Trebuchet MS" w:cs="Trebuchet MS"/>
          <w:sz w:val="20"/>
          <w:szCs w:val="20"/>
        </w:rPr>
        <w:t>eaningful purposes by participating in fine and gross-motor skills, including writing and outdoor/motor activities.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sz w:val="20"/>
          <w:szCs w:val="20"/>
        </w:rPr>
        <w:t>: Students will cooperate and collaborate as a member of a school-learning communit</w:t>
      </w:r>
      <w:r>
        <w:rPr>
          <w:rFonts w:ascii="Trebuchet MS" w:eastAsia="Trebuchet MS" w:hAnsi="Trebuchet MS" w:cs="Trebuchet MS"/>
          <w:sz w:val="20"/>
          <w:szCs w:val="20"/>
        </w:rPr>
        <w:t xml:space="preserve">y/name VIRTUAL classroom rules. </w:t>
      </w:r>
    </w:p>
    <w:p w:rsidR="009545EB" w:rsidRDefault="003F6FF3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Domains/Measures Considerations:</w:t>
      </w:r>
    </w:p>
    <w:p w:rsidR="009545EB" w:rsidRDefault="009545EB">
      <w:pPr>
        <w:spacing w:after="0" w:line="240" w:lineRule="auto"/>
        <w:rPr>
          <w:rFonts w:ascii="Trebuchet MS" w:eastAsia="Trebuchet MS" w:hAnsi="Trebuchet MS" w:cs="Trebuchet MS"/>
          <w:b/>
          <w:sz w:val="12"/>
          <w:szCs w:val="12"/>
          <w:u w:val="single"/>
        </w:rPr>
      </w:pPr>
    </w:p>
    <w:tbl>
      <w:tblPr>
        <w:tblStyle w:val="affff0"/>
        <w:tblW w:w="112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975"/>
      </w:tblGrid>
      <w:tr w:rsidR="009545EB">
        <w:trPr>
          <w:trHeight w:val="259"/>
        </w:trPr>
        <w:tc>
          <w:tcPr>
            <w:tcW w:w="42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5EB" w:rsidRDefault="003F6FF3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Domain</w:t>
            </w:r>
          </w:p>
        </w:tc>
        <w:tc>
          <w:tcPr>
            <w:tcW w:w="697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5EB" w:rsidRDefault="003F6FF3">
            <w:pP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Measure Considerations (#)</w:t>
            </w:r>
          </w:p>
        </w:tc>
      </w:tr>
      <w:tr w:rsidR="009545EB">
        <w:trPr>
          <w:trHeight w:val="378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(ATL-REG #1-7)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9545E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Social &amp; Emotional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(SED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adults/pe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ers</w:t>
            </w:r>
          </w:p>
        </w:tc>
      </w:tr>
      <w:tr w:rsidR="009545E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Language &amp; Literacy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(LLD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9545EB">
        <w:trPr>
          <w:trHeight w:val="539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(ELD #1-4) 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9545E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(COG #1-11)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ral World</w:t>
            </w:r>
          </w:p>
        </w:tc>
      </w:tr>
      <w:tr w:rsidR="009545E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(PD-HLTH #1-10)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9545EB">
        <w:trPr>
          <w:trHeight w:val="360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(HSS #1-5)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9545EB">
        <w:trPr>
          <w:trHeight w:val="367"/>
        </w:trPr>
        <w:tc>
          <w:tcPr>
            <w:tcW w:w="4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Visual &amp; Performing Arts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(VPA #1-4)</w:t>
            </w:r>
          </w:p>
        </w:tc>
        <w:tc>
          <w:tcPr>
            <w:tcW w:w="69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VPA 1 Visual Art, VPA 4 Dance</w:t>
            </w:r>
          </w:p>
        </w:tc>
      </w:tr>
    </w:tbl>
    <w:p w:rsidR="009545EB" w:rsidRDefault="009545EB">
      <w:pPr>
        <w:spacing w:after="0" w:line="240" w:lineRule="auto"/>
        <w:rPr>
          <w:rFonts w:ascii="Trebuchet MS" w:eastAsia="Trebuchet MS" w:hAnsi="Trebuchet MS" w:cs="Trebuchet MS"/>
          <w:b/>
        </w:rPr>
      </w:pPr>
    </w:p>
    <w:p w:rsidR="009545EB" w:rsidRDefault="003F6FF3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Essential Questions &amp; Whole-Group </w:t>
      </w:r>
    </w:p>
    <w:tbl>
      <w:tblPr>
        <w:tblStyle w:val="affff1"/>
        <w:tblW w:w="11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5"/>
        <w:gridCol w:w="5805"/>
      </w:tblGrid>
      <w:tr w:rsidR="009545EB">
        <w:trPr>
          <w:trHeight w:val="178"/>
        </w:trPr>
        <w:tc>
          <w:tcPr>
            <w:tcW w:w="547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545EB" w:rsidRDefault="003F6FF3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0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9545EB" w:rsidRDefault="003F6FF3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9545EB">
        <w:trPr>
          <w:trHeight w:val="802"/>
        </w:trPr>
        <w:tc>
          <w:tcPr>
            <w:tcW w:w="547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the shape/object?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can we talk about the shape/object? (What words can we use? Color, name, size?)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“small” mean? Can you find something that is “small”?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“smallest” mean? Can you find something that is the “smallest”?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Which object is “small” (show picture)? Which one is the “smallest”? How do you know?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What does the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word “big” mean? Can you find something that is “big”?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word “biggest” mean? Can you find something that is the “biggest”?</w:t>
            </w:r>
          </w:p>
          <w:p w:rsidR="009545EB" w:rsidRDefault="003F6FF3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Which object is “big” (show picture)? Which one is the “biggest”? How do you know?</w:t>
            </w:r>
          </w:p>
          <w:p w:rsidR="009545EB" w:rsidRDefault="009545EB">
            <w:pPr>
              <w:ind w:left="359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is a “main character”? Who is the “main character” in ___ (book)?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“character”? Who is one “character” in ____ (book)?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did the character(s) do in the story? How did they feel? What are they thinking?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How would you think/feel in this situ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ation? What would you </w:t>
            </w:r>
            <w:bookmarkStart w:id="0" w:name="_GoBack"/>
            <w:bookmarkEnd w:id="0"/>
            <w:r>
              <w:rPr>
                <w:rFonts w:ascii="Trebuchet MS" w:eastAsia="Trebuchet MS" w:hAnsi="Trebuchet MS" w:cs="Trebuchet MS"/>
                <w:sz w:val="20"/>
                <w:szCs w:val="20"/>
              </w:rPr>
              <w:t>do?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</w:rPr>
              <w:t xml:space="preserve">What is the Solar System? 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" w:name="_heading=h.8kolh9q0wz9k" w:colFirst="0" w:colLast="0"/>
            <w:bookmarkEnd w:id="1"/>
            <w:r>
              <w:rPr>
                <w:rFonts w:ascii="Trebuchet MS" w:eastAsia="Trebuchet MS" w:hAnsi="Trebuchet MS" w:cs="Trebuchet MS"/>
              </w:rPr>
              <w:t xml:space="preserve">What is our Planet called? What are some other planets? 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2" w:name="_heading=h.dosjuhqprh8c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the Sun? What is the Moon? What is a star?</w:t>
            </w:r>
          </w:p>
          <w:p w:rsidR="009545EB" w:rsidRDefault="003F6FF3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</w:rPr>
            </w:pPr>
            <w:bookmarkStart w:id="3" w:name="_heading=h.8mt3lun6xknz" w:colFirst="0" w:colLast="0"/>
            <w:bookmarkEnd w:id="3"/>
            <w:r>
              <w:rPr>
                <w:rFonts w:ascii="Trebuchet MS" w:eastAsia="Trebuchet MS" w:hAnsi="Trebuchet MS" w:cs="Trebuchet MS"/>
              </w:rPr>
              <w:t>How did the solar system form? How old is space? How BIG are planets?</w:t>
            </w:r>
          </w:p>
        </w:tc>
      </w:tr>
      <w:tr w:rsidR="009545EB">
        <w:trPr>
          <w:trHeight w:val="802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95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95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9545EB">
        <w:trPr>
          <w:trHeight w:val="838"/>
        </w:trPr>
        <w:tc>
          <w:tcPr>
            <w:tcW w:w="547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95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0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45EB" w:rsidRDefault="00954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9545EB" w:rsidRDefault="003F6FF3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Literacy/Language Focus</w:t>
      </w:r>
    </w:p>
    <w:tbl>
      <w:tblPr>
        <w:tblStyle w:val="affff2"/>
        <w:tblW w:w="11310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805"/>
        <w:gridCol w:w="2805"/>
        <w:gridCol w:w="3165"/>
      </w:tblGrid>
      <w:tr w:rsidR="009545EB">
        <w:trPr>
          <w:trHeight w:val="240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rPr>
                <w:rFonts w:ascii="Trebuchet MS" w:eastAsia="Trebuchet MS" w:hAnsi="Trebuchet MS" w:cs="Trebuchet MS"/>
              </w:rPr>
            </w:pPr>
            <w:bookmarkStart w:id="4" w:name="_heading=h.gjdgxs" w:colFirst="0" w:colLast="0"/>
            <w:bookmarkEnd w:id="4"/>
            <w:r>
              <w:rPr>
                <w:rFonts w:ascii="Trebuchet MS" w:eastAsia="Trebuchet MS" w:hAnsi="Trebuchet MS" w:cs="Trebuchet MS"/>
                <w:b/>
              </w:rPr>
              <w:t xml:space="preserve">Synchronous Activities (whole group): Questions: </w:t>
            </w:r>
          </w:p>
          <w:p w:rsidR="009545EB" w:rsidRDefault="003F6FF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bookmarkStart w:id="5" w:name="_heading=h.wju4lsc0yg02" w:colFirst="0" w:colLast="0"/>
            <w:bookmarkEnd w:id="5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9545EB" w:rsidRDefault="003F6FF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What is a “character” in a story? What do they do? Why are they important?</w:t>
            </w:r>
          </w:p>
          <w:p w:rsidR="009545EB" w:rsidRDefault="003F6FF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>What is a “main character” in a st</w:t>
            </w:r>
            <w:r>
              <w:rPr>
                <w:rFonts w:ascii="Trebuchet MS" w:eastAsia="Trebuchet MS" w:hAnsi="Trebuchet MS" w:cs="Trebuchet MS"/>
              </w:rPr>
              <w:t>ory? What did they do? Why are they important?</w:t>
            </w:r>
          </w:p>
          <w:p w:rsidR="009545EB" w:rsidRDefault="003F6FF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bookmarkStart w:id="7" w:name="_heading=h.ao54kv49llj" w:colFirst="0" w:colLast="0"/>
            <w:bookmarkEnd w:id="7"/>
            <w:r>
              <w:rPr>
                <w:rFonts w:ascii="Trebuchet MS" w:eastAsia="Trebuchet MS" w:hAnsi="Trebuchet MS" w:cs="Trebuchet MS"/>
              </w:rPr>
              <w:t>How do you know if a person or animal in a story is a “character” (what do the think/ feel/ do)?</w:t>
            </w:r>
          </w:p>
          <w:p w:rsidR="009545EB" w:rsidRDefault="003F6FF3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bookmarkStart w:id="8" w:name="_heading=h.1dnfbp8plkn6" w:colFirst="0" w:colLast="0"/>
            <w:bookmarkEnd w:id="8"/>
            <w:r>
              <w:rPr>
                <w:rFonts w:ascii="Trebuchet MS" w:eastAsia="Trebuchet MS" w:hAnsi="Trebuchet MS" w:cs="Trebuchet MS"/>
              </w:rPr>
              <w:t>What is the Solar System? What is our Planet called? What are some other planets? What is the Sun? What is the M</w:t>
            </w:r>
            <w:r>
              <w:rPr>
                <w:rFonts w:ascii="Trebuchet MS" w:eastAsia="Trebuchet MS" w:hAnsi="Trebuchet MS" w:cs="Trebuchet MS"/>
              </w:rPr>
              <w:t>oon? What is a star?</w:t>
            </w:r>
          </w:p>
          <w:p w:rsidR="009545EB" w:rsidRDefault="003F6FF3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9545EB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9545EB" w:rsidRDefault="003F6FF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>character, main character, size comparison words (small/smallest, big/biggest, tall/tallest), solar system vocab.(planets, sun, star, moon, earth…),  numbers 0-20, basic 2D shapes (circle, rectangle, triangle, square, rhombus)</w:t>
            </w:r>
          </w:p>
        </w:tc>
      </w:tr>
      <w:tr w:rsidR="009545EB">
        <w:trPr>
          <w:trHeight w:val="494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3F6FF3" w:rsidRDefault="003F6FF3" w:rsidP="003F6FF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Small Group/Focus Activity: </w:t>
            </w:r>
          </w:p>
          <w:p w:rsidR="009545EB" w:rsidRDefault="003F6FF3" w:rsidP="003F6FF3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 (verbal); 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character </w:t>
            </w:r>
            <w:r>
              <w:rPr>
                <w:rFonts w:ascii="Trebuchet MS" w:eastAsia="Trebuchet MS" w:hAnsi="Trebuchet MS" w:cs="Trebuchet MS"/>
              </w:rPr>
              <w:t>in a story/p</w:t>
            </w:r>
            <w:r>
              <w:rPr>
                <w:rFonts w:ascii="Trebuchet MS" w:eastAsia="Trebuchet MS" w:hAnsi="Trebuchet MS" w:cs="Trebuchet MS"/>
              </w:rPr>
              <w:t>oem (what do they think/feel/do?);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 </w:t>
            </w:r>
            <w:r>
              <w:rPr>
                <w:rFonts w:ascii="Trebuchet MS" w:eastAsia="Trebuchet MS" w:hAnsi="Trebuchet MS" w:cs="Trebuchet MS"/>
                <w:b/>
              </w:rPr>
              <w:t xml:space="preserve">MAIN character </w:t>
            </w:r>
            <w:r>
              <w:rPr>
                <w:rFonts w:ascii="Trebuchet MS" w:eastAsia="Trebuchet MS" w:hAnsi="Trebuchet MS" w:cs="Trebuchet MS"/>
              </w:rPr>
              <w:t>in a story/poem (what do they think/feel/do?);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name the </w:t>
            </w:r>
            <w:r>
              <w:rPr>
                <w:rFonts w:ascii="Trebuchet MS" w:eastAsia="Trebuchet MS" w:hAnsi="Trebuchet MS" w:cs="Trebuchet MS"/>
                <w:b/>
              </w:rPr>
              <w:t>8 planets</w:t>
            </w:r>
            <w:r>
              <w:rPr>
                <w:rFonts w:ascii="Trebuchet MS" w:eastAsia="Trebuchet MS" w:hAnsi="Trebuchet MS" w:cs="Trebuchet MS"/>
              </w:rPr>
              <w:t xml:space="preserve"> of the solar system;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name the other celestial parts of </w:t>
            </w:r>
            <w:r>
              <w:rPr>
                <w:rFonts w:ascii="Trebuchet MS" w:eastAsia="Trebuchet MS" w:hAnsi="Trebuchet MS" w:cs="Trebuchet MS"/>
                <w:b/>
              </w:rPr>
              <w:t>the so</w:t>
            </w:r>
            <w:r>
              <w:rPr>
                <w:rFonts w:ascii="Trebuchet MS" w:eastAsia="Trebuchet MS" w:hAnsi="Trebuchet MS" w:cs="Trebuchet MS"/>
                <w:b/>
              </w:rPr>
              <w:t xml:space="preserve">lar system </w:t>
            </w:r>
            <w:r>
              <w:rPr>
                <w:rFonts w:ascii="Trebuchet MS" w:eastAsia="Trebuchet MS" w:hAnsi="Trebuchet MS" w:cs="Trebuchet MS"/>
              </w:rPr>
              <w:t>(sun, moons, stars, comets, asteroids, asteroid belt, dwarf planet, etc.);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and describe </w:t>
            </w:r>
            <w:r>
              <w:rPr>
                <w:rFonts w:ascii="Trebuchet MS" w:eastAsia="Trebuchet MS" w:hAnsi="Trebuchet MS" w:cs="Trebuchet MS"/>
                <w:b/>
              </w:rPr>
              <w:t xml:space="preserve">size comparisons </w:t>
            </w:r>
            <w:r>
              <w:rPr>
                <w:rFonts w:ascii="Trebuchet MS" w:eastAsia="Trebuchet MS" w:hAnsi="Trebuchet MS" w:cs="Trebuchet MS"/>
              </w:rPr>
              <w:t>in basic shapes/objects.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small/smallest</w:t>
            </w:r>
            <w:r>
              <w:rPr>
                <w:rFonts w:ascii="Trebuchet MS" w:eastAsia="Trebuchet MS" w:hAnsi="Trebuchet MS" w:cs="Trebuchet MS"/>
              </w:rPr>
              <w:t>.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shapes/objects as being </w:t>
            </w:r>
            <w:r>
              <w:rPr>
                <w:rFonts w:ascii="Trebuchet MS" w:eastAsia="Trebuchet MS" w:hAnsi="Trebuchet MS" w:cs="Trebuchet MS"/>
                <w:b/>
              </w:rPr>
              <w:t>big/biggest.</w:t>
            </w:r>
          </w:p>
          <w:p w:rsidR="009545EB" w:rsidRDefault="003F6FF3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sort and group objects based on size (big/small, small/smallest, big/biggest)</w:t>
            </w:r>
          </w:p>
        </w:tc>
      </w:tr>
      <w:tr w:rsidR="009545EB">
        <w:trPr>
          <w:trHeight w:val="314"/>
        </w:trPr>
        <w:tc>
          <w:tcPr>
            <w:tcW w:w="25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rPr>
                <w:rFonts w:ascii="Trebuchet MS" w:eastAsia="Trebuchet MS" w:hAnsi="Trebuchet MS" w:cs="Trebuchet MS"/>
                <w:b/>
              </w:rPr>
            </w:pPr>
            <w:bookmarkStart w:id="9" w:name="_heading=h.30j0zll" w:colFirst="0" w:colLast="0"/>
            <w:bookmarkEnd w:id="9"/>
            <w:r>
              <w:rPr>
                <w:rFonts w:ascii="Trebuchet MS" w:eastAsia="Trebuchet MS" w:hAnsi="Trebuchet MS" w:cs="Trebuchet MS"/>
                <w:b/>
              </w:rPr>
              <w:t>Group 1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2</w:t>
            </w:r>
          </w:p>
        </w:tc>
        <w:tc>
          <w:tcPr>
            <w:tcW w:w="28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3</w:t>
            </w:r>
          </w:p>
        </w:tc>
        <w:tc>
          <w:tcPr>
            <w:tcW w:w="31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Group 4</w:t>
            </w:r>
          </w:p>
        </w:tc>
      </w:tr>
      <w:tr w:rsidR="009545EB">
        <w:trPr>
          <w:trHeight w:val="350"/>
        </w:trPr>
        <w:tc>
          <w:tcPr>
            <w:tcW w:w="11310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9545EB" w:rsidRDefault="003F6FF3">
            <w:pPr>
              <w:jc w:val="center"/>
              <w:rPr>
                <w:rFonts w:ascii="Trebuchet MS" w:eastAsia="Trebuchet MS" w:hAnsi="Trebuchet MS" w:cs="Trebuchet MS"/>
                <w:b/>
                <w:i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Complete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small-group assessments 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>&amp; Plan for Return to Small Groups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 xml:space="preserve"> In-Person/Virtual Small-Groups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</w:t>
            </w:r>
          </w:p>
        </w:tc>
      </w:tr>
    </w:tbl>
    <w:p w:rsidR="009545EB" w:rsidRDefault="003F6FF3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>(books, manipulatives, etc.)</w:t>
      </w:r>
    </w:p>
    <w:p w:rsidR="009545EB" w:rsidRDefault="003F6FF3">
      <w:pPr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Planet/ Solar System books, Planet &amp; Solar System workbook (PRINT for students)</w:t>
      </w:r>
    </w:p>
    <w:p w:rsidR="009545EB" w:rsidRDefault="003F6FF3">
      <w:pPr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9545EB" w:rsidRDefault="003F6FF3">
      <w:pPr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Bag </w:t>
      </w:r>
      <w:r>
        <w:rPr>
          <w:rFonts w:ascii="Trebuchet MS" w:eastAsia="Trebuchet MS" w:hAnsi="Trebuchet MS" w:cs="Trebuchet MS"/>
        </w:rPr>
        <w:t>of shapes/counters/magnetic letters</w:t>
      </w:r>
    </w:p>
    <w:p w:rsidR="009545EB" w:rsidRDefault="003F6FF3">
      <w:pPr>
        <w:numPr>
          <w:ilvl w:val="0"/>
          <w:numId w:val="5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ABC-123 Workbook/Student Journal</w:t>
      </w: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sz w:val="24"/>
          <w:szCs w:val="24"/>
        </w:rPr>
        <w:t xml:space="preserve"> (see “Homework” posted on class BBC/ “Assignments” tab on TEAMS)</w:t>
      </w:r>
    </w:p>
    <w:p w:rsidR="009545EB" w:rsidRDefault="009545EB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f3"/>
        <w:tblW w:w="11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3195"/>
      </w:tblGrid>
      <w:tr w:rsidR="009545EB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545EB" w:rsidRDefault="003F6FF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545EB" w:rsidRDefault="003F6FF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545EB" w:rsidRDefault="003F6FF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3195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9545EB" w:rsidRDefault="003F6FF3">
            <w:pPr>
              <w:widowControl w:val="0"/>
              <w:spacing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9545EB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545EB" w:rsidRDefault="003F6FF3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where, are</w:t>
            </w:r>
          </w:p>
          <w:p w:rsidR="009545EB" w:rsidRDefault="009545EB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545EB" w:rsidRDefault="003F6FF3">
            <w:pPr>
              <w:widowControl w:val="0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“Where Are We?”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545EB" w:rsidRDefault="003F6FF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Size Comparisons (small/ smallest// big/biggest)</w:t>
            </w:r>
          </w:p>
        </w:tc>
        <w:tc>
          <w:tcPr>
            <w:tcW w:w="319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545EB" w:rsidRDefault="003F6FF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Main Characters//</w:t>
            </w:r>
          </w:p>
          <w:p w:rsidR="009545EB" w:rsidRDefault="003F6FF3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Solar System &amp; Space</w:t>
            </w:r>
          </w:p>
        </w:tc>
      </w:tr>
    </w:tbl>
    <w:p w:rsidR="009545EB" w:rsidRDefault="009545EB">
      <w:pP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</w:rPr>
        <w:t xml:space="preserve">anecdotal notes, </w:t>
      </w:r>
      <w:proofErr w:type="gramStart"/>
      <w:r>
        <w:rPr>
          <w:rFonts w:ascii="Trebuchet MS" w:eastAsia="Trebuchet MS" w:hAnsi="Trebuchet MS" w:cs="Trebuchet MS"/>
        </w:rPr>
        <w:t xml:space="preserve">checklists, </w:t>
      </w:r>
      <w:r>
        <w:rPr>
          <w:rFonts w:ascii="Trebuchet MS" w:eastAsia="Trebuchet MS" w:hAnsi="Trebuchet MS" w:cs="Trebuchet MS"/>
          <w:highlight w:val="white"/>
        </w:rPr>
        <w:t xml:space="preserve"> ESGI</w:t>
      </w:r>
      <w:proofErr w:type="gramEnd"/>
      <w:r>
        <w:rPr>
          <w:rFonts w:ascii="Trebuchet MS" w:eastAsia="Trebuchet MS" w:hAnsi="Trebuchet MS" w:cs="Trebuchet MS"/>
          <w:highlight w:val="white"/>
        </w:rPr>
        <w:t xml:space="preserve"> online 1-1 Assessments</w:t>
      </w:r>
    </w:p>
    <w:p w:rsidR="009545EB" w:rsidRDefault="009545EB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</w:p>
    <w:p w:rsidR="009545EB" w:rsidRDefault="003F6FF3">
      <w:pPr>
        <w:spacing w:after="0"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yellow"/>
        </w:rPr>
        <w:t>INFO FOR FLIPCHART LESSON: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hyperlink r:id="rId6">
        <w:r>
          <w:rPr>
            <w:rFonts w:ascii="Trebuchet MS" w:eastAsia="Trebuchet MS" w:hAnsi="Trebuchet MS" w:cs="Trebuchet MS"/>
            <w:color w:val="1155CC"/>
            <w:highlight w:val="white"/>
            <w:u w:val="single"/>
          </w:rPr>
          <w:t>https://www.planetsforkids.org/solar-system.html</w:t>
        </w:r>
      </w:hyperlink>
      <w:r>
        <w:rPr>
          <w:rFonts w:ascii="Trebuchet MS" w:eastAsia="Trebuchet MS" w:hAnsi="Trebuchet MS" w:cs="Trebuchet MS"/>
          <w:highlight w:val="white"/>
        </w:rPr>
        <w:t xml:space="preserve"> </w:t>
      </w:r>
    </w:p>
    <w:sectPr w:rsidR="009545EB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95F"/>
    <w:multiLevelType w:val="multilevel"/>
    <w:tmpl w:val="1078089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1D259C"/>
    <w:multiLevelType w:val="multilevel"/>
    <w:tmpl w:val="2AE292B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660F0C"/>
    <w:multiLevelType w:val="multilevel"/>
    <w:tmpl w:val="F8DA5E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0B14D6"/>
    <w:multiLevelType w:val="multilevel"/>
    <w:tmpl w:val="1CEE5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B343ED"/>
    <w:multiLevelType w:val="multilevel"/>
    <w:tmpl w:val="547EB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EB"/>
    <w:rsid w:val="003F6FF3"/>
    <w:rsid w:val="008C6F97"/>
    <w:rsid w:val="009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2261"/>
  <w15:docId w15:val="{85ED0B4E-3EC9-4BE0-AD72-AB9C0574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410A5"/>
    <w:pPr>
      <w:spacing w:after="0"/>
      <w:ind w:left="720"/>
      <w:contextualSpacing/>
    </w:pPr>
    <w:rPr>
      <w:rFonts w:ascii="Arial" w:eastAsia="Arial" w:hAnsi="Arial" w:cs="Arial"/>
      <w:lang w:val="en"/>
    </w:r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lanetsforkids.org/solar-syste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TMIoirdsvPiUS8xZukdAnlTZw==">AMUW2mU/7oVMjGw1wzgY8z6c4GYqcacSd8wiw8qjrFLiQoM2si8CnFjCmAI0mJFhsQM2vurIKJdvxjuuvCQD0K7E2DYTtbnl9OBALZZ05Is86UqSs68XeLM1XcqLOXlhPci5dOMPf4zJz7mDvUVOEoUGPOJn2L05KRb0n8Yg7uDf7juPibGhCc99dCjY7NoATq2dV1B1e7o7s+hJL0gvMVkcEvNJbsBHIPFJYSV5Cm9dxhd7XS1o9YbXyEqzTruXTjFjGFW7vwkXakr4Ga2D5LCRdUMeVy52L5YOrfpJkRr90pswrPV9ejOxhW6R7fHIn/pByGlIjk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3</cp:revision>
  <dcterms:created xsi:type="dcterms:W3CDTF">2021-01-24T23:43:00Z</dcterms:created>
  <dcterms:modified xsi:type="dcterms:W3CDTF">2021-01-25T13:43:00Z</dcterms:modified>
</cp:coreProperties>
</file>